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07"/>
      </w:tblGrid>
      <w:tr w:rsidR="0063216C" w14:paraId="1C531551" w14:textId="77777777" w:rsidTr="002E29EE">
        <w:tc>
          <w:tcPr>
            <w:tcW w:w="2235" w:type="dxa"/>
          </w:tcPr>
          <w:p w14:paraId="5E67171B" w14:textId="77777777" w:rsidR="0063216C" w:rsidRDefault="0063216C">
            <w:pPr>
              <w:rPr>
                <w:noProof/>
                <w:lang w:eastAsia="en-GB"/>
              </w:rPr>
            </w:pPr>
            <w:r>
              <w:rPr>
                <w:noProof/>
                <w:lang w:eastAsia="en-GB"/>
              </w:rPr>
              <w:drawing>
                <wp:inline distT="0" distB="0" distL="0" distR="0" wp14:anchorId="5215CBF0" wp14:editId="293D9BA4">
                  <wp:extent cx="775252" cy="122135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rds_Club_Graysca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9218" cy="1227605"/>
                          </a:xfrm>
                          <a:prstGeom prst="rect">
                            <a:avLst/>
                          </a:prstGeom>
                        </pic:spPr>
                      </pic:pic>
                    </a:graphicData>
                  </a:graphic>
                </wp:inline>
              </w:drawing>
            </w:r>
          </w:p>
        </w:tc>
        <w:tc>
          <w:tcPr>
            <w:tcW w:w="7007" w:type="dxa"/>
          </w:tcPr>
          <w:p w14:paraId="33EE45BE" w14:textId="77777777" w:rsidR="0063216C" w:rsidRPr="0063216C" w:rsidRDefault="0063216C" w:rsidP="000222BE">
            <w:pPr>
              <w:jc w:val="right"/>
              <w:rPr>
                <w:b/>
                <w:noProof/>
                <w:sz w:val="40"/>
                <w:szCs w:val="40"/>
                <w:lang w:eastAsia="en-GB"/>
              </w:rPr>
            </w:pPr>
            <w:r w:rsidRPr="0063216C">
              <w:rPr>
                <w:b/>
                <w:noProof/>
                <w:sz w:val="40"/>
                <w:szCs w:val="40"/>
                <w:lang w:eastAsia="en-GB"/>
              </w:rPr>
              <w:t>The Lord’s Taverners Limited</w:t>
            </w:r>
          </w:p>
          <w:p w14:paraId="56F6692E" w14:textId="77777777" w:rsidR="0063216C" w:rsidRDefault="0063216C" w:rsidP="000222BE">
            <w:pPr>
              <w:jc w:val="right"/>
              <w:rPr>
                <w:b/>
                <w:noProof/>
                <w:lang w:eastAsia="en-GB"/>
              </w:rPr>
            </w:pPr>
          </w:p>
          <w:p w14:paraId="390E480C" w14:textId="77777777" w:rsidR="000222BE" w:rsidRPr="00273B5E" w:rsidRDefault="00E608EC" w:rsidP="008C6AFA">
            <w:pPr>
              <w:jc w:val="right"/>
              <w:rPr>
                <w:b/>
                <w:noProof/>
                <w:sz w:val="28"/>
                <w:szCs w:val="28"/>
                <w:lang w:eastAsia="en-GB"/>
              </w:rPr>
            </w:pPr>
            <w:r w:rsidRPr="00273B5E">
              <w:rPr>
                <w:b/>
                <w:noProof/>
                <w:sz w:val="28"/>
                <w:szCs w:val="28"/>
                <w:lang w:eastAsia="en-GB"/>
              </w:rPr>
              <w:t>Complaints Policy</w:t>
            </w:r>
          </w:p>
          <w:p w14:paraId="6D6D7CA1" w14:textId="00A0EF70" w:rsidR="00E608EC" w:rsidRPr="0063216C" w:rsidRDefault="00E608EC" w:rsidP="008C6AFA">
            <w:pPr>
              <w:jc w:val="right"/>
              <w:rPr>
                <w:b/>
                <w:noProof/>
                <w:lang w:eastAsia="en-GB"/>
              </w:rPr>
            </w:pPr>
          </w:p>
        </w:tc>
      </w:tr>
    </w:tbl>
    <w:p w14:paraId="5F98CD33" w14:textId="129B6669" w:rsidR="00B85F06" w:rsidRDefault="00B85F06">
      <w:pPr>
        <w:rPr>
          <w:noProof/>
          <w:lang w:eastAsia="en-GB"/>
        </w:rPr>
      </w:pPr>
    </w:p>
    <w:p w14:paraId="40B2FBFE" w14:textId="4083FACF" w:rsidR="00E608EC" w:rsidRPr="00273B5E" w:rsidRDefault="00E608EC">
      <w:pPr>
        <w:rPr>
          <w:b/>
          <w:noProof/>
          <w:lang w:eastAsia="en-GB"/>
        </w:rPr>
      </w:pPr>
      <w:r>
        <w:rPr>
          <w:b/>
          <w:noProof/>
          <w:lang w:eastAsia="en-GB"/>
        </w:rPr>
        <w:t>Introduc</w:t>
      </w:r>
      <w:r w:rsidRPr="00273B5E">
        <w:rPr>
          <w:b/>
          <w:noProof/>
          <w:lang w:eastAsia="en-GB"/>
        </w:rPr>
        <w:t>tion</w:t>
      </w:r>
    </w:p>
    <w:p w14:paraId="2D7A1BA9" w14:textId="77777777" w:rsidR="00E608EC" w:rsidRPr="00273B5E" w:rsidRDefault="00E608EC">
      <w:pPr>
        <w:rPr>
          <w:b/>
          <w:noProof/>
          <w:lang w:eastAsia="en-GB"/>
        </w:rPr>
      </w:pPr>
    </w:p>
    <w:p w14:paraId="2239BDEE" w14:textId="73A81376" w:rsidR="00E608EC" w:rsidRPr="00273B5E" w:rsidRDefault="00E608EC">
      <w:pPr>
        <w:rPr>
          <w:noProof/>
          <w:lang w:eastAsia="en-GB"/>
        </w:rPr>
      </w:pPr>
      <w:r w:rsidRPr="00273B5E">
        <w:rPr>
          <w:noProof/>
          <w:lang w:eastAsia="en-GB"/>
        </w:rPr>
        <w:t>Here at the Lord</w:t>
      </w:r>
      <w:r w:rsidR="007F072A">
        <w:rPr>
          <w:noProof/>
          <w:lang w:eastAsia="en-GB"/>
        </w:rPr>
        <w:t>’</w:t>
      </w:r>
      <w:r w:rsidRPr="00273B5E">
        <w:rPr>
          <w:noProof/>
          <w:lang w:eastAsia="en-GB"/>
        </w:rPr>
        <w:t xml:space="preserve">s Taverners we undertake a range of different activities and interact with </w:t>
      </w:r>
      <w:r w:rsidR="002211AC">
        <w:rPr>
          <w:noProof/>
          <w:lang w:eastAsia="en-GB"/>
        </w:rPr>
        <w:t xml:space="preserve">many </w:t>
      </w:r>
      <w:r w:rsidRPr="00273B5E">
        <w:rPr>
          <w:noProof/>
          <w:lang w:eastAsia="en-GB"/>
        </w:rPr>
        <w:t>groups of individuals. The purpose of this policy is to set out who you should contact in the event that you believe that we have not lived up to the</w:t>
      </w:r>
      <w:r w:rsidR="007F072A">
        <w:rPr>
          <w:noProof/>
          <w:lang w:eastAsia="en-GB"/>
        </w:rPr>
        <w:t xml:space="preserve"> high standards that the Charit</w:t>
      </w:r>
      <w:r w:rsidRPr="00273B5E">
        <w:rPr>
          <w:noProof/>
          <w:lang w:eastAsia="en-GB"/>
        </w:rPr>
        <w:t>y h</w:t>
      </w:r>
      <w:r w:rsidR="00357F3C">
        <w:rPr>
          <w:noProof/>
          <w:lang w:eastAsia="en-GB"/>
        </w:rPr>
        <w:t>as set itself since it was</w:t>
      </w:r>
      <w:r w:rsidRPr="00273B5E">
        <w:rPr>
          <w:noProof/>
          <w:lang w:eastAsia="en-GB"/>
        </w:rPr>
        <w:t xml:space="preserve"> founded in 1950.</w:t>
      </w:r>
    </w:p>
    <w:p w14:paraId="1C380810" w14:textId="77777777" w:rsidR="00E608EC" w:rsidRPr="00273B5E" w:rsidRDefault="00E608EC">
      <w:pPr>
        <w:rPr>
          <w:noProof/>
          <w:lang w:eastAsia="en-GB"/>
        </w:rPr>
      </w:pPr>
    </w:p>
    <w:p w14:paraId="2E2163AC" w14:textId="6E49272B" w:rsidR="00E608EC" w:rsidRPr="00273B5E" w:rsidRDefault="00E608EC">
      <w:pPr>
        <w:rPr>
          <w:b/>
          <w:noProof/>
          <w:lang w:eastAsia="en-GB"/>
        </w:rPr>
      </w:pPr>
      <w:r w:rsidRPr="00273B5E">
        <w:rPr>
          <w:b/>
          <w:noProof/>
          <w:lang w:eastAsia="en-GB"/>
        </w:rPr>
        <w:t>General</w:t>
      </w:r>
    </w:p>
    <w:p w14:paraId="51F99154" w14:textId="77777777" w:rsidR="00E608EC" w:rsidRPr="00273B5E" w:rsidRDefault="00E608EC">
      <w:pPr>
        <w:rPr>
          <w:b/>
          <w:noProof/>
          <w:lang w:eastAsia="en-GB"/>
        </w:rPr>
      </w:pPr>
    </w:p>
    <w:p w14:paraId="07708CCB" w14:textId="60E54398" w:rsidR="00E608EC" w:rsidRPr="00273B5E" w:rsidRDefault="00E608EC">
      <w:pPr>
        <w:rPr>
          <w:noProof/>
          <w:lang w:eastAsia="en-GB"/>
        </w:rPr>
      </w:pPr>
      <w:r w:rsidRPr="00273B5E">
        <w:rPr>
          <w:noProof/>
          <w:lang w:eastAsia="en-GB"/>
        </w:rPr>
        <w:t xml:space="preserve">If you have any complaints about the Lord’s Taverners, or the Lady Taverners, then please do contact the main office on 020 7025 0000 and ask to speak to either the Chief Executive Officer, Paul Robin, or the Chief Operating Officer, Tim Berg or you can email them at </w:t>
      </w:r>
      <w:hyperlink r:id="rId7" w:history="1">
        <w:r w:rsidRPr="00273B5E">
          <w:rPr>
            <w:rStyle w:val="Hyperlink"/>
            <w:noProof/>
            <w:color w:val="auto"/>
            <w:u w:val="none"/>
            <w:lang w:eastAsia="en-GB"/>
          </w:rPr>
          <w:t>hq@lordstaverners.org</w:t>
        </w:r>
      </w:hyperlink>
      <w:r w:rsidR="00273B5E" w:rsidRPr="00273B5E">
        <w:rPr>
          <w:noProof/>
          <w:lang w:eastAsia="en-GB"/>
        </w:rPr>
        <w:t xml:space="preserve"> or write to them at The Lord’s Taverners, 90 Chancery Lane, London WC2A 1EU.</w:t>
      </w:r>
    </w:p>
    <w:p w14:paraId="08E861DC" w14:textId="77777777" w:rsidR="00E608EC" w:rsidRPr="00273B5E" w:rsidRDefault="00E608EC">
      <w:pPr>
        <w:rPr>
          <w:noProof/>
          <w:lang w:eastAsia="en-GB"/>
        </w:rPr>
      </w:pPr>
    </w:p>
    <w:p w14:paraId="55FEDD75" w14:textId="37B7460B" w:rsidR="00E608EC" w:rsidRPr="00273B5E" w:rsidRDefault="00E608EC">
      <w:pPr>
        <w:rPr>
          <w:noProof/>
          <w:lang w:eastAsia="en-GB"/>
        </w:rPr>
      </w:pPr>
      <w:r w:rsidRPr="00273B5E">
        <w:rPr>
          <w:noProof/>
          <w:lang w:eastAsia="en-GB"/>
        </w:rPr>
        <w:t xml:space="preserve">In the event of a </w:t>
      </w:r>
      <w:r w:rsidR="002211AC">
        <w:rPr>
          <w:noProof/>
          <w:lang w:eastAsia="en-GB"/>
        </w:rPr>
        <w:t>complaint being received we</w:t>
      </w:r>
      <w:r w:rsidRPr="00273B5E">
        <w:rPr>
          <w:noProof/>
          <w:lang w:eastAsia="en-GB"/>
        </w:rPr>
        <w:t xml:space="preserve"> undertake to provide an initial response within ten working days and, in the event that we need to make detailed enquir</w:t>
      </w:r>
      <w:r w:rsidR="002211AC">
        <w:rPr>
          <w:noProof/>
          <w:lang w:eastAsia="en-GB"/>
        </w:rPr>
        <w:t>ies</w:t>
      </w:r>
      <w:r w:rsidRPr="00273B5E">
        <w:rPr>
          <w:noProof/>
          <w:lang w:eastAsia="en-GB"/>
        </w:rPr>
        <w:t>, then we will notify you of that fact within ten working days and seek to respond within</w:t>
      </w:r>
      <w:r w:rsidR="002211AC">
        <w:rPr>
          <w:noProof/>
          <w:lang w:eastAsia="en-GB"/>
        </w:rPr>
        <w:t xml:space="preserve"> a further</w:t>
      </w:r>
      <w:r w:rsidRPr="00273B5E">
        <w:rPr>
          <w:noProof/>
          <w:lang w:eastAsia="en-GB"/>
        </w:rPr>
        <w:t xml:space="preserve"> twenty working days.</w:t>
      </w:r>
    </w:p>
    <w:p w14:paraId="2D82B59C" w14:textId="77777777" w:rsidR="00E608EC" w:rsidRPr="00273B5E" w:rsidRDefault="00E608EC">
      <w:pPr>
        <w:rPr>
          <w:noProof/>
          <w:lang w:eastAsia="en-GB"/>
        </w:rPr>
      </w:pPr>
    </w:p>
    <w:p w14:paraId="1C43B7FE" w14:textId="2318B64C" w:rsidR="00E608EC" w:rsidRPr="00273B5E" w:rsidRDefault="00CF7D5A">
      <w:pPr>
        <w:rPr>
          <w:noProof/>
          <w:lang w:eastAsia="en-GB"/>
        </w:rPr>
      </w:pPr>
      <w:r>
        <w:rPr>
          <w:noProof/>
          <w:lang w:eastAsia="en-GB"/>
        </w:rPr>
        <w:t>Alternatively i</w:t>
      </w:r>
      <w:r w:rsidR="00E608EC" w:rsidRPr="00273B5E">
        <w:rPr>
          <w:noProof/>
          <w:lang w:eastAsia="en-GB"/>
        </w:rPr>
        <w:t xml:space="preserve">f you wish to take up the matter with a Member of </w:t>
      </w:r>
      <w:r>
        <w:rPr>
          <w:noProof/>
          <w:lang w:eastAsia="en-GB"/>
        </w:rPr>
        <w:t>the Board of</w:t>
      </w:r>
      <w:r w:rsidR="00E608EC" w:rsidRPr="00273B5E">
        <w:rPr>
          <w:noProof/>
          <w:lang w:eastAsia="en-GB"/>
        </w:rPr>
        <w:t xml:space="preserve"> Trustees then please contact the office on 020 7025 0000 and they can provide you with the contact details for the Chairman of Trustees or the Chairman of Membership who will then seek to deal with the matter within a similar timeframe.</w:t>
      </w:r>
    </w:p>
    <w:p w14:paraId="3E05DB18" w14:textId="77777777" w:rsidR="00E608EC" w:rsidRPr="00273B5E" w:rsidRDefault="00E608EC">
      <w:pPr>
        <w:rPr>
          <w:noProof/>
          <w:lang w:eastAsia="en-GB"/>
        </w:rPr>
      </w:pPr>
    </w:p>
    <w:p w14:paraId="4BA01900" w14:textId="1119D814" w:rsidR="00E608EC" w:rsidRPr="00273B5E" w:rsidRDefault="00E608EC">
      <w:pPr>
        <w:rPr>
          <w:b/>
          <w:noProof/>
          <w:lang w:eastAsia="en-GB"/>
        </w:rPr>
      </w:pPr>
      <w:r w:rsidRPr="00273B5E">
        <w:rPr>
          <w:b/>
          <w:noProof/>
          <w:lang w:eastAsia="en-GB"/>
        </w:rPr>
        <w:t>Fundraising</w:t>
      </w:r>
    </w:p>
    <w:p w14:paraId="57EBEE17" w14:textId="77777777" w:rsidR="00E608EC" w:rsidRPr="00273B5E" w:rsidRDefault="00E608EC">
      <w:pPr>
        <w:rPr>
          <w:b/>
          <w:noProof/>
          <w:lang w:eastAsia="en-GB"/>
        </w:rPr>
      </w:pPr>
    </w:p>
    <w:p w14:paraId="27832413" w14:textId="33CAEEDB" w:rsidR="00E608EC" w:rsidRPr="00273B5E" w:rsidRDefault="00E608EC">
      <w:pPr>
        <w:rPr>
          <w:noProof/>
          <w:lang w:eastAsia="en-GB"/>
        </w:rPr>
      </w:pPr>
      <w:r w:rsidRPr="00273B5E">
        <w:rPr>
          <w:noProof/>
          <w:lang w:eastAsia="en-GB"/>
        </w:rPr>
        <w:t>If you have a complaint about the way in which</w:t>
      </w:r>
      <w:r w:rsidR="00273B5E" w:rsidRPr="00273B5E">
        <w:rPr>
          <w:noProof/>
          <w:lang w:eastAsia="en-GB"/>
        </w:rPr>
        <w:t xml:space="preserve"> we </w:t>
      </w:r>
      <w:r w:rsidRPr="00273B5E">
        <w:rPr>
          <w:noProof/>
          <w:lang w:eastAsia="en-GB"/>
        </w:rPr>
        <w:t>are seeking to raise funds then we would ask that you contact the CEO or the COO as outlined above. If your complaint is not dealt with to your satisfaction and you wish to take the matter further then you can contact the Chairman of Trustees through the route outlined above, or you can contact the Fundraising Standards Board, who are the current regulator for charities wishing to raise funds</w:t>
      </w:r>
      <w:r w:rsidR="00273B5E" w:rsidRPr="00273B5E">
        <w:rPr>
          <w:noProof/>
          <w:lang w:eastAsia="en-GB"/>
        </w:rPr>
        <w:t>.</w:t>
      </w:r>
    </w:p>
    <w:p w14:paraId="725FBB35" w14:textId="77777777" w:rsidR="00273B5E" w:rsidRPr="00273B5E" w:rsidRDefault="00273B5E">
      <w:pPr>
        <w:rPr>
          <w:noProof/>
          <w:lang w:eastAsia="en-GB"/>
        </w:rPr>
      </w:pPr>
    </w:p>
    <w:p w14:paraId="0A90D316" w14:textId="496994BE" w:rsidR="00273B5E" w:rsidRPr="00273B5E" w:rsidRDefault="00273B5E">
      <w:pPr>
        <w:rPr>
          <w:noProof/>
          <w:lang w:eastAsia="en-GB"/>
        </w:rPr>
      </w:pPr>
      <w:r w:rsidRPr="00273B5E">
        <w:rPr>
          <w:noProof/>
          <w:lang w:eastAsia="en-GB"/>
        </w:rPr>
        <w:t xml:space="preserve">The Fundraising Standards Board link in relation to this is </w:t>
      </w:r>
      <w:hyperlink r:id="rId8" w:history="1">
        <w:r w:rsidRPr="00273B5E">
          <w:rPr>
            <w:rStyle w:val="Hyperlink"/>
            <w:noProof/>
            <w:color w:val="auto"/>
            <w:u w:val="none"/>
            <w:lang w:eastAsia="en-GB"/>
          </w:rPr>
          <w:t>http://www.frsb.org.uk/complaints/make-a-complaint/</w:t>
        </w:r>
      </w:hyperlink>
      <w:r w:rsidRPr="00273B5E">
        <w:rPr>
          <w:noProof/>
          <w:lang w:eastAsia="en-GB"/>
        </w:rPr>
        <w:t xml:space="preserve"> </w:t>
      </w:r>
    </w:p>
    <w:p w14:paraId="727C0AA5" w14:textId="77777777" w:rsidR="00273B5E" w:rsidRPr="00273B5E" w:rsidRDefault="00273B5E">
      <w:pPr>
        <w:rPr>
          <w:noProof/>
          <w:lang w:eastAsia="en-GB"/>
        </w:rPr>
      </w:pPr>
    </w:p>
    <w:p w14:paraId="1BB1630A" w14:textId="0C6D220F" w:rsidR="00273B5E" w:rsidRPr="00273B5E" w:rsidRDefault="00273B5E">
      <w:pPr>
        <w:rPr>
          <w:b/>
          <w:noProof/>
          <w:lang w:eastAsia="en-GB"/>
        </w:rPr>
      </w:pPr>
      <w:r w:rsidRPr="00273B5E">
        <w:rPr>
          <w:b/>
          <w:noProof/>
          <w:lang w:eastAsia="en-GB"/>
        </w:rPr>
        <w:t>Records</w:t>
      </w:r>
    </w:p>
    <w:p w14:paraId="7F313D49" w14:textId="77777777" w:rsidR="00273B5E" w:rsidRPr="00273B5E" w:rsidRDefault="00273B5E">
      <w:pPr>
        <w:rPr>
          <w:b/>
          <w:noProof/>
          <w:lang w:eastAsia="en-GB"/>
        </w:rPr>
      </w:pPr>
    </w:p>
    <w:p w14:paraId="51C05205" w14:textId="3BCCBD0A" w:rsidR="00273B5E" w:rsidRDefault="002211AC">
      <w:pPr>
        <w:rPr>
          <w:noProof/>
          <w:lang w:eastAsia="en-GB"/>
        </w:rPr>
      </w:pPr>
      <w:r>
        <w:rPr>
          <w:noProof/>
          <w:lang w:eastAsia="en-GB"/>
        </w:rPr>
        <w:t>Any</w:t>
      </w:r>
      <w:r w:rsidR="00273B5E" w:rsidRPr="00273B5E">
        <w:rPr>
          <w:noProof/>
          <w:lang w:eastAsia="en-GB"/>
        </w:rPr>
        <w:t xml:space="preserve"> formal complaints we received are stored on a complaints register, which includes details of how those complaints were resolved.</w:t>
      </w:r>
      <w:r w:rsidR="007F072A">
        <w:rPr>
          <w:noProof/>
          <w:lang w:eastAsia="en-GB"/>
        </w:rPr>
        <w:t xml:space="preserve"> This register is will be reviewed regularly by the Board of Trustees.</w:t>
      </w:r>
    </w:p>
    <w:p w14:paraId="387D0937" w14:textId="77777777" w:rsidR="002211AC" w:rsidRDefault="002211AC">
      <w:pPr>
        <w:rPr>
          <w:noProof/>
          <w:lang w:eastAsia="en-GB"/>
        </w:rPr>
      </w:pPr>
    </w:p>
    <w:p w14:paraId="2FD761FE" w14:textId="77777777" w:rsidR="002211AC" w:rsidRDefault="002211AC">
      <w:pPr>
        <w:rPr>
          <w:noProof/>
          <w:lang w:eastAsia="en-GB"/>
        </w:rPr>
      </w:pPr>
    </w:p>
    <w:p w14:paraId="74D70D09" w14:textId="791C0236" w:rsidR="002211AC" w:rsidRPr="00273B5E" w:rsidRDefault="002211AC">
      <w:pPr>
        <w:rPr>
          <w:noProof/>
          <w:lang w:eastAsia="en-GB"/>
        </w:rPr>
      </w:pPr>
      <w:r>
        <w:rPr>
          <w:noProof/>
          <w:lang w:eastAsia="en-GB"/>
        </w:rPr>
        <w:t>April 2016</w:t>
      </w:r>
      <w:bookmarkStart w:id="0" w:name="_GoBack"/>
      <w:bookmarkEnd w:id="0"/>
    </w:p>
    <w:sectPr w:rsidR="002211AC" w:rsidRPr="00273B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F7E"/>
    <w:multiLevelType w:val="hybridMultilevel"/>
    <w:tmpl w:val="FBDE4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F013C"/>
    <w:multiLevelType w:val="hybridMultilevel"/>
    <w:tmpl w:val="29BC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AA2E0C"/>
    <w:multiLevelType w:val="multilevel"/>
    <w:tmpl w:val="5BF67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F78D4"/>
    <w:multiLevelType w:val="hybridMultilevel"/>
    <w:tmpl w:val="84C6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2139F6"/>
    <w:multiLevelType w:val="hybridMultilevel"/>
    <w:tmpl w:val="88906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A02346"/>
    <w:multiLevelType w:val="hybridMultilevel"/>
    <w:tmpl w:val="EA880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C1429C"/>
    <w:multiLevelType w:val="hybridMultilevel"/>
    <w:tmpl w:val="301E5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B905F5"/>
    <w:multiLevelType w:val="hybridMultilevel"/>
    <w:tmpl w:val="9212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ED0DA5"/>
    <w:multiLevelType w:val="hybridMultilevel"/>
    <w:tmpl w:val="540E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A90768"/>
    <w:multiLevelType w:val="hybridMultilevel"/>
    <w:tmpl w:val="98A0A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756306"/>
    <w:multiLevelType w:val="hybridMultilevel"/>
    <w:tmpl w:val="5D9C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19712B"/>
    <w:multiLevelType w:val="hybridMultilevel"/>
    <w:tmpl w:val="B1046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8866FB"/>
    <w:multiLevelType w:val="hybridMultilevel"/>
    <w:tmpl w:val="DC6A5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5A564B"/>
    <w:multiLevelType w:val="hybridMultilevel"/>
    <w:tmpl w:val="65E8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C059BD"/>
    <w:multiLevelType w:val="hybridMultilevel"/>
    <w:tmpl w:val="70A28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75302C"/>
    <w:multiLevelType w:val="hybridMultilevel"/>
    <w:tmpl w:val="9DE04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EF1CBF"/>
    <w:multiLevelType w:val="hybridMultilevel"/>
    <w:tmpl w:val="1834D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593933"/>
    <w:multiLevelType w:val="hybridMultilevel"/>
    <w:tmpl w:val="3BD8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35F53"/>
    <w:multiLevelType w:val="hybridMultilevel"/>
    <w:tmpl w:val="7C92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2C131E"/>
    <w:multiLevelType w:val="hybridMultilevel"/>
    <w:tmpl w:val="227C77AA"/>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0">
    <w:nsid w:val="69426035"/>
    <w:multiLevelType w:val="hybridMultilevel"/>
    <w:tmpl w:val="57C6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951D7A"/>
    <w:multiLevelType w:val="hybridMultilevel"/>
    <w:tmpl w:val="0F6AB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F1018A"/>
    <w:multiLevelType w:val="hybridMultilevel"/>
    <w:tmpl w:val="71347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364E6C"/>
    <w:multiLevelType w:val="hybridMultilevel"/>
    <w:tmpl w:val="A08A4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FD1265"/>
    <w:multiLevelType w:val="hybridMultilevel"/>
    <w:tmpl w:val="A372F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
  </w:num>
  <w:num w:numId="4">
    <w:abstractNumId w:val="12"/>
  </w:num>
  <w:num w:numId="5">
    <w:abstractNumId w:val="11"/>
  </w:num>
  <w:num w:numId="6">
    <w:abstractNumId w:val="17"/>
  </w:num>
  <w:num w:numId="7">
    <w:abstractNumId w:val="0"/>
  </w:num>
  <w:num w:numId="8">
    <w:abstractNumId w:val="10"/>
  </w:num>
  <w:num w:numId="9">
    <w:abstractNumId w:val="13"/>
  </w:num>
  <w:num w:numId="10">
    <w:abstractNumId w:val="2"/>
  </w:num>
  <w:num w:numId="11">
    <w:abstractNumId w:val="19"/>
  </w:num>
  <w:num w:numId="12">
    <w:abstractNumId w:val="22"/>
  </w:num>
  <w:num w:numId="13">
    <w:abstractNumId w:val="24"/>
  </w:num>
  <w:num w:numId="14">
    <w:abstractNumId w:val="18"/>
  </w:num>
  <w:num w:numId="15">
    <w:abstractNumId w:val="9"/>
  </w:num>
  <w:num w:numId="16">
    <w:abstractNumId w:val="5"/>
  </w:num>
  <w:num w:numId="17">
    <w:abstractNumId w:val="20"/>
  </w:num>
  <w:num w:numId="18">
    <w:abstractNumId w:val="23"/>
  </w:num>
  <w:num w:numId="19">
    <w:abstractNumId w:val="15"/>
  </w:num>
  <w:num w:numId="20">
    <w:abstractNumId w:val="6"/>
  </w:num>
  <w:num w:numId="21">
    <w:abstractNumId w:val="1"/>
  </w:num>
  <w:num w:numId="22">
    <w:abstractNumId w:val="21"/>
  </w:num>
  <w:num w:numId="23">
    <w:abstractNumId w:val="4"/>
  </w:num>
  <w:num w:numId="24">
    <w:abstractNumId w:val="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16C"/>
    <w:rsid w:val="000114AA"/>
    <w:rsid w:val="00015F20"/>
    <w:rsid w:val="000222BE"/>
    <w:rsid w:val="00027D24"/>
    <w:rsid w:val="0003348C"/>
    <w:rsid w:val="000361F9"/>
    <w:rsid w:val="00043792"/>
    <w:rsid w:val="00056B59"/>
    <w:rsid w:val="00064993"/>
    <w:rsid w:val="00066E0F"/>
    <w:rsid w:val="00071804"/>
    <w:rsid w:val="00085C31"/>
    <w:rsid w:val="00094A6C"/>
    <w:rsid w:val="000A441B"/>
    <w:rsid w:val="000A4EBE"/>
    <w:rsid w:val="000B1E29"/>
    <w:rsid w:val="000B1ED8"/>
    <w:rsid w:val="000C3C76"/>
    <w:rsid w:val="000C644F"/>
    <w:rsid w:val="000D548B"/>
    <w:rsid w:val="000E4C0C"/>
    <w:rsid w:val="000E5B3B"/>
    <w:rsid w:val="000E60C8"/>
    <w:rsid w:val="000F0204"/>
    <w:rsid w:val="00103857"/>
    <w:rsid w:val="00107046"/>
    <w:rsid w:val="00107CC3"/>
    <w:rsid w:val="00111EDE"/>
    <w:rsid w:val="0011278A"/>
    <w:rsid w:val="00113AAC"/>
    <w:rsid w:val="00130042"/>
    <w:rsid w:val="001304E0"/>
    <w:rsid w:val="001351EA"/>
    <w:rsid w:val="0014194D"/>
    <w:rsid w:val="0014224D"/>
    <w:rsid w:val="001433C4"/>
    <w:rsid w:val="0014398F"/>
    <w:rsid w:val="0014660A"/>
    <w:rsid w:val="001545A9"/>
    <w:rsid w:val="00154B37"/>
    <w:rsid w:val="00157631"/>
    <w:rsid w:val="0016239F"/>
    <w:rsid w:val="0016295B"/>
    <w:rsid w:val="0016522B"/>
    <w:rsid w:val="001A3128"/>
    <w:rsid w:val="001A5641"/>
    <w:rsid w:val="001A644F"/>
    <w:rsid w:val="001A7CBD"/>
    <w:rsid w:val="001B164C"/>
    <w:rsid w:val="001D0411"/>
    <w:rsid w:val="001D14F0"/>
    <w:rsid w:val="001F32BE"/>
    <w:rsid w:val="001F4CBB"/>
    <w:rsid w:val="001F4DCD"/>
    <w:rsid w:val="002054B5"/>
    <w:rsid w:val="00205686"/>
    <w:rsid w:val="00207928"/>
    <w:rsid w:val="002211AC"/>
    <w:rsid w:val="002250CD"/>
    <w:rsid w:val="00233086"/>
    <w:rsid w:val="00240BF0"/>
    <w:rsid w:val="00240D10"/>
    <w:rsid w:val="00244C2E"/>
    <w:rsid w:val="00247FBC"/>
    <w:rsid w:val="00252414"/>
    <w:rsid w:val="002563D6"/>
    <w:rsid w:val="00257FBF"/>
    <w:rsid w:val="00265505"/>
    <w:rsid w:val="00265BA6"/>
    <w:rsid w:val="0026799A"/>
    <w:rsid w:val="00273B5E"/>
    <w:rsid w:val="00275A58"/>
    <w:rsid w:val="00276627"/>
    <w:rsid w:val="0028076A"/>
    <w:rsid w:val="00281F07"/>
    <w:rsid w:val="002823B8"/>
    <w:rsid w:val="0029093D"/>
    <w:rsid w:val="002A04A4"/>
    <w:rsid w:val="002A090C"/>
    <w:rsid w:val="002A25D7"/>
    <w:rsid w:val="002C38AF"/>
    <w:rsid w:val="002D130C"/>
    <w:rsid w:val="002D3129"/>
    <w:rsid w:val="002D43EE"/>
    <w:rsid w:val="002E15EC"/>
    <w:rsid w:val="002E29EE"/>
    <w:rsid w:val="002E48B8"/>
    <w:rsid w:val="002F688B"/>
    <w:rsid w:val="00300A18"/>
    <w:rsid w:val="00304906"/>
    <w:rsid w:val="00304BC2"/>
    <w:rsid w:val="003068A3"/>
    <w:rsid w:val="00313557"/>
    <w:rsid w:val="003311BB"/>
    <w:rsid w:val="00334211"/>
    <w:rsid w:val="00343E01"/>
    <w:rsid w:val="0035538A"/>
    <w:rsid w:val="00355D93"/>
    <w:rsid w:val="00357F3C"/>
    <w:rsid w:val="00361005"/>
    <w:rsid w:val="0036314F"/>
    <w:rsid w:val="0036375F"/>
    <w:rsid w:val="00365E58"/>
    <w:rsid w:val="00366CB9"/>
    <w:rsid w:val="003824C2"/>
    <w:rsid w:val="0038469D"/>
    <w:rsid w:val="003A03D9"/>
    <w:rsid w:val="003B6BC1"/>
    <w:rsid w:val="003D0C24"/>
    <w:rsid w:val="003D3FEB"/>
    <w:rsid w:val="003D4BAA"/>
    <w:rsid w:val="003D7787"/>
    <w:rsid w:val="003E3C59"/>
    <w:rsid w:val="003E42AB"/>
    <w:rsid w:val="003F11DA"/>
    <w:rsid w:val="003F68C2"/>
    <w:rsid w:val="00411663"/>
    <w:rsid w:val="0041178D"/>
    <w:rsid w:val="00411A90"/>
    <w:rsid w:val="004122CA"/>
    <w:rsid w:val="00414BE5"/>
    <w:rsid w:val="0042122E"/>
    <w:rsid w:val="0042561F"/>
    <w:rsid w:val="00437984"/>
    <w:rsid w:val="004425DE"/>
    <w:rsid w:val="00443518"/>
    <w:rsid w:val="00467001"/>
    <w:rsid w:val="00490E53"/>
    <w:rsid w:val="00491508"/>
    <w:rsid w:val="00491F9A"/>
    <w:rsid w:val="00494B39"/>
    <w:rsid w:val="00497D98"/>
    <w:rsid w:val="00497F3D"/>
    <w:rsid w:val="004A78F0"/>
    <w:rsid w:val="004B229D"/>
    <w:rsid w:val="004B265A"/>
    <w:rsid w:val="004C4214"/>
    <w:rsid w:val="004C5C31"/>
    <w:rsid w:val="004E1932"/>
    <w:rsid w:val="004E3A40"/>
    <w:rsid w:val="004F2F09"/>
    <w:rsid w:val="004F310B"/>
    <w:rsid w:val="005032F2"/>
    <w:rsid w:val="00510982"/>
    <w:rsid w:val="005171A5"/>
    <w:rsid w:val="0053688C"/>
    <w:rsid w:val="00540474"/>
    <w:rsid w:val="00556BAF"/>
    <w:rsid w:val="00556F2D"/>
    <w:rsid w:val="005616AD"/>
    <w:rsid w:val="005621C0"/>
    <w:rsid w:val="00572657"/>
    <w:rsid w:val="00577681"/>
    <w:rsid w:val="0058255E"/>
    <w:rsid w:val="00584A18"/>
    <w:rsid w:val="005A360A"/>
    <w:rsid w:val="005A52C9"/>
    <w:rsid w:val="005C7EB9"/>
    <w:rsid w:val="005E1030"/>
    <w:rsid w:val="005E24FC"/>
    <w:rsid w:val="005E2637"/>
    <w:rsid w:val="005E2C92"/>
    <w:rsid w:val="005F1FB7"/>
    <w:rsid w:val="005F23A3"/>
    <w:rsid w:val="005F4798"/>
    <w:rsid w:val="006242A8"/>
    <w:rsid w:val="00624F90"/>
    <w:rsid w:val="00627C5E"/>
    <w:rsid w:val="0063216C"/>
    <w:rsid w:val="00635042"/>
    <w:rsid w:val="00644B4F"/>
    <w:rsid w:val="00652EDE"/>
    <w:rsid w:val="006678B7"/>
    <w:rsid w:val="00670B7F"/>
    <w:rsid w:val="0067540B"/>
    <w:rsid w:val="00677666"/>
    <w:rsid w:val="00680D44"/>
    <w:rsid w:val="00682E83"/>
    <w:rsid w:val="00684981"/>
    <w:rsid w:val="006866F6"/>
    <w:rsid w:val="006A3367"/>
    <w:rsid w:val="006B5F45"/>
    <w:rsid w:val="006C780F"/>
    <w:rsid w:val="006D6B6D"/>
    <w:rsid w:val="006E0A72"/>
    <w:rsid w:val="006E3783"/>
    <w:rsid w:val="006F35E6"/>
    <w:rsid w:val="006F3E0D"/>
    <w:rsid w:val="006F617D"/>
    <w:rsid w:val="00700219"/>
    <w:rsid w:val="00710669"/>
    <w:rsid w:val="007147E0"/>
    <w:rsid w:val="00720178"/>
    <w:rsid w:val="007227C3"/>
    <w:rsid w:val="0072317F"/>
    <w:rsid w:val="00730266"/>
    <w:rsid w:val="0073070D"/>
    <w:rsid w:val="00734848"/>
    <w:rsid w:val="00744B78"/>
    <w:rsid w:val="00746B97"/>
    <w:rsid w:val="00756915"/>
    <w:rsid w:val="007629C9"/>
    <w:rsid w:val="00773033"/>
    <w:rsid w:val="00773857"/>
    <w:rsid w:val="00780784"/>
    <w:rsid w:val="00784A1E"/>
    <w:rsid w:val="0079462C"/>
    <w:rsid w:val="007948C9"/>
    <w:rsid w:val="007A6B1D"/>
    <w:rsid w:val="007C3A4B"/>
    <w:rsid w:val="007D2282"/>
    <w:rsid w:val="007D42D7"/>
    <w:rsid w:val="007D64A8"/>
    <w:rsid w:val="007E1A35"/>
    <w:rsid w:val="007E3F8B"/>
    <w:rsid w:val="007E7154"/>
    <w:rsid w:val="007F072A"/>
    <w:rsid w:val="007F55AC"/>
    <w:rsid w:val="007F701F"/>
    <w:rsid w:val="008010B4"/>
    <w:rsid w:val="0080693E"/>
    <w:rsid w:val="00825E76"/>
    <w:rsid w:val="0083029F"/>
    <w:rsid w:val="00842184"/>
    <w:rsid w:val="008439C3"/>
    <w:rsid w:val="00845E99"/>
    <w:rsid w:val="00864C80"/>
    <w:rsid w:val="008735A8"/>
    <w:rsid w:val="008739BE"/>
    <w:rsid w:val="00883677"/>
    <w:rsid w:val="00887993"/>
    <w:rsid w:val="00892AB9"/>
    <w:rsid w:val="00893057"/>
    <w:rsid w:val="00896EBF"/>
    <w:rsid w:val="008A0B15"/>
    <w:rsid w:val="008A1184"/>
    <w:rsid w:val="008A4523"/>
    <w:rsid w:val="008A4830"/>
    <w:rsid w:val="008C07B1"/>
    <w:rsid w:val="008C6AFA"/>
    <w:rsid w:val="008C7164"/>
    <w:rsid w:val="008E4F38"/>
    <w:rsid w:val="008F3C97"/>
    <w:rsid w:val="009075C7"/>
    <w:rsid w:val="00910B71"/>
    <w:rsid w:val="00911499"/>
    <w:rsid w:val="00917B87"/>
    <w:rsid w:val="00924CC4"/>
    <w:rsid w:val="00951562"/>
    <w:rsid w:val="009811B5"/>
    <w:rsid w:val="009823E4"/>
    <w:rsid w:val="00982A75"/>
    <w:rsid w:val="009856E4"/>
    <w:rsid w:val="00992B1D"/>
    <w:rsid w:val="009A7597"/>
    <w:rsid w:val="009B2D26"/>
    <w:rsid w:val="009B3226"/>
    <w:rsid w:val="009B3350"/>
    <w:rsid w:val="009C1A8B"/>
    <w:rsid w:val="009C2D23"/>
    <w:rsid w:val="009C7EB0"/>
    <w:rsid w:val="009C7FE1"/>
    <w:rsid w:val="009D07EB"/>
    <w:rsid w:val="009F0CF1"/>
    <w:rsid w:val="009F19BD"/>
    <w:rsid w:val="009F2691"/>
    <w:rsid w:val="009F4658"/>
    <w:rsid w:val="009F66A1"/>
    <w:rsid w:val="009F761E"/>
    <w:rsid w:val="009F7BEA"/>
    <w:rsid w:val="00A100CD"/>
    <w:rsid w:val="00A16828"/>
    <w:rsid w:val="00A17EF6"/>
    <w:rsid w:val="00A33D27"/>
    <w:rsid w:val="00A375EF"/>
    <w:rsid w:val="00A53922"/>
    <w:rsid w:val="00A647B8"/>
    <w:rsid w:val="00A73C14"/>
    <w:rsid w:val="00A74406"/>
    <w:rsid w:val="00A74E85"/>
    <w:rsid w:val="00A763FD"/>
    <w:rsid w:val="00A835F4"/>
    <w:rsid w:val="00A85334"/>
    <w:rsid w:val="00A955ED"/>
    <w:rsid w:val="00AB06AC"/>
    <w:rsid w:val="00AB5AC2"/>
    <w:rsid w:val="00AC0227"/>
    <w:rsid w:val="00AC29CF"/>
    <w:rsid w:val="00AD0FE9"/>
    <w:rsid w:val="00AD2E96"/>
    <w:rsid w:val="00AD7B6D"/>
    <w:rsid w:val="00AE012E"/>
    <w:rsid w:val="00AF5D09"/>
    <w:rsid w:val="00AF6044"/>
    <w:rsid w:val="00AF7EDB"/>
    <w:rsid w:val="00B03E90"/>
    <w:rsid w:val="00B104B5"/>
    <w:rsid w:val="00B12876"/>
    <w:rsid w:val="00B14A8C"/>
    <w:rsid w:val="00B32BE8"/>
    <w:rsid w:val="00B45375"/>
    <w:rsid w:val="00B50CA4"/>
    <w:rsid w:val="00B64C37"/>
    <w:rsid w:val="00B65D4C"/>
    <w:rsid w:val="00B83B4F"/>
    <w:rsid w:val="00B85F06"/>
    <w:rsid w:val="00BB2EE0"/>
    <w:rsid w:val="00BB5107"/>
    <w:rsid w:val="00BB5438"/>
    <w:rsid w:val="00BC29DD"/>
    <w:rsid w:val="00BC56E4"/>
    <w:rsid w:val="00BE0989"/>
    <w:rsid w:val="00BE12E6"/>
    <w:rsid w:val="00BE3B3D"/>
    <w:rsid w:val="00BE4BA9"/>
    <w:rsid w:val="00BF5765"/>
    <w:rsid w:val="00BF623C"/>
    <w:rsid w:val="00C12293"/>
    <w:rsid w:val="00C13DD0"/>
    <w:rsid w:val="00C17213"/>
    <w:rsid w:val="00C34198"/>
    <w:rsid w:val="00C6193D"/>
    <w:rsid w:val="00C61DF8"/>
    <w:rsid w:val="00C63089"/>
    <w:rsid w:val="00C65EAF"/>
    <w:rsid w:val="00C80172"/>
    <w:rsid w:val="00C807E0"/>
    <w:rsid w:val="00C97087"/>
    <w:rsid w:val="00CB250E"/>
    <w:rsid w:val="00CC1272"/>
    <w:rsid w:val="00CD2980"/>
    <w:rsid w:val="00CD3826"/>
    <w:rsid w:val="00CE721A"/>
    <w:rsid w:val="00CF09AF"/>
    <w:rsid w:val="00CF5B24"/>
    <w:rsid w:val="00CF7D5A"/>
    <w:rsid w:val="00D03088"/>
    <w:rsid w:val="00D04844"/>
    <w:rsid w:val="00D06705"/>
    <w:rsid w:val="00D10976"/>
    <w:rsid w:val="00D11A89"/>
    <w:rsid w:val="00D21C22"/>
    <w:rsid w:val="00D274CB"/>
    <w:rsid w:val="00D30375"/>
    <w:rsid w:val="00D34080"/>
    <w:rsid w:val="00D34D0F"/>
    <w:rsid w:val="00D50423"/>
    <w:rsid w:val="00D50F38"/>
    <w:rsid w:val="00D63634"/>
    <w:rsid w:val="00D76ADC"/>
    <w:rsid w:val="00D8353D"/>
    <w:rsid w:val="00D90085"/>
    <w:rsid w:val="00DA51E1"/>
    <w:rsid w:val="00DA7E7E"/>
    <w:rsid w:val="00DB1A35"/>
    <w:rsid w:val="00DB7B88"/>
    <w:rsid w:val="00DC6902"/>
    <w:rsid w:val="00DD3B30"/>
    <w:rsid w:val="00DD6441"/>
    <w:rsid w:val="00DD6B05"/>
    <w:rsid w:val="00DE5B58"/>
    <w:rsid w:val="00DF540D"/>
    <w:rsid w:val="00E06D09"/>
    <w:rsid w:val="00E13470"/>
    <w:rsid w:val="00E172F8"/>
    <w:rsid w:val="00E234BD"/>
    <w:rsid w:val="00E26748"/>
    <w:rsid w:val="00E3448B"/>
    <w:rsid w:val="00E37E7E"/>
    <w:rsid w:val="00E57F26"/>
    <w:rsid w:val="00E608EC"/>
    <w:rsid w:val="00E647E0"/>
    <w:rsid w:val="00E72D06"/>
    <w:rsid w:val="00E732A8"/>
    <w:rsid w:val="00E812B0"/>
    <w:rsid w:val="00E812C6"/>
    <w:rsid w:val="00EA54EF"/>
    <w:rsid w:val="00EB22A1"/>
    <w:rsid w:val="00EB348D"/>
    <w:rsid w:val="00EB3B8E"/>
    <w:rsid w:val="00EB5C57"/>
    <w:rsid w:val="00ED34EC"/>
    <w:rsid w:val="00EE4D36"/>
    <w:rsid w:val="00EE5A12"/>
    <w:rsid w:val="00EF2150"/>
    <w:rsid w:val="00F01DEF"/>
    <w:rsid w:val="00F10116"/>
    <w:rsid w:val="00F1029B"/>
    <w:rsid w:val="00F11C04"/>
    <w:rsid w:val="00F16BFA"/>
    <w:rsid w:val="00F25B65"/>
    <w:rsid w:val="00F31EF8"/>
    <w:rsid w:val="00F3562D"/>
    <w:rsid w:val="00F378ED"/>
    <w:rsid w:val="00F47AC5"/>
    <w:rsid w:val="00F523D3"/>
    <w:rsid w:val="00F57DEF"/>
    <w:rsid w:val="00F62A88"/>
    <w:rsid w:val="00F64681"/>
    <w:rsid w:val="00F84729"/>
    <w:rsid w:val="00F94736"/>
    <w:rsid w:val="00F97064"/>
    <w:rsid w:val="00FB1217"/>
    <w:rsid w:val="00FB27E1"/>
    <w:rsid w:val="00FE23A3"/>
    <w:rsid w:val="00FE481A"/>
    <w:rsid w:val="00FE7898"/>
    <w:rsid w:val="00FF5C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5A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16C"/>
    <w:rPr>
      <w:rFonts w:ascii="Tahoma" w:hAnsi="Tahoma" w:cs="Tahoma"/>
      <w:sz w:val="16"/>
      <w:szCs w:val="16"/>
    </w:rPr>
  </w:style>
  <w:style w:type="character" w:customStyle="1" w:styleId="BalloonTextChar">
    <w:name w:val="Balloon Text Char"/>
    <w:basedOn w:val="DefaultParagraphFont"/>
    <w:link w:val="BalloonText"/>
    <w:uiPriority w:val="99"/>
    <w:semiHidden/>
    <w:rsid w:val="0063216C"/>
    <w:rPr>
      <w:rFonts w:ascii="Tahoma" w:hAnsi="Tahoma" w:cs="Tahoma"/>
      <w:sz w:val="16"/>
      <w:szCs w:val="16"/>
    </w:rPr>
  </w:style>
  <w:style w:type="table" w:styleId="TableGrid">
    <w:name w:val="Table Grid"/>
    <w:basedOn w:val="TableNormal"/>
    <w:uiPriority w:val="59"/>
    <w:rsid w:val="00632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16C"/>
    <w:pPr>
      <w:ind w:left="720"/>
      <w:contextualSpacing/>
    </w:pPr>
  </w:style>
  <w:style w:type="character" w:styleId="Hyperlink">
    <w:name w:val="Hyperlink"/>
    <w:basedOn w:val="DefaultParagraphFont"/>
    <w:uiPriority w:val="99"/>
    <w:unhideWhenUsed/>
    <w:rsid w:val="009F19BD"/>
    <w:rPr>
      <w:color w:val="0000FF"/>
      <w:u w:val="single"/>
    </w:rPr>
  </w:style>
  <w:style w:type="character" w:customStyle="1" w:styleId="noquotes">
    <w:name w:val="noquotes"/>
    <w:basedOn w:val="DefaultParagraphFont"/>
    <w:rsid w:val="009F19BD"/>
  </w:style>
  <w:style w:type="character" w:customStyle="1" w:styleId="ratingdate">
    <w:name w:val="ratingdate"/>
    <w:basedOn w:val="DefaultParagraphFont"/>
    <w:rsid w:val="009F19BD"/>
  </w:style>
  <w:style w:type="paragraph" w:styleId="NormalWeb">
    <w:name w:val="Normal (Web)"/>
    <w:basedOn w:val="Normal"/>
    <w:uiPriority w:val="99"/>
    <w:semiHidden/>
    <w:unhideWhenUsed/>
    <w:rsid w:val="009F19BD"/>
    <w:pPr>
      <w:spacing w:before="100" w:beforeAutospacing="1" w:after="100" w:afterAutospacing="1"/>
      <w:jc w:val="left"/>
    </w:pPr>
    <w:rPr>
      <w:rFonts w:ascii="Times" w:hAnsi="Times" w:cs="Times New Roman"/>
      <w:sz w:val="20"/>
      <w:szCs w:val="20"/>
    </w:rPr>
  </w:style>
  <w:style w:type="character" w:customStyle="1" w:styleId="recommend-titleinline">
    <w:name w:val="recommend-titleinline"/>
    <w:basedOn w:val="DefaultParagraphFont"/>
    <w:rsid w:val="009F19BD"/>
  </w:style>
  <w:style w:type="character" w:customStyle="1" w:styleId="talnk">
    <w:name w:val="talnk"/>
    <w:basedOn w:val="DefaultParagraphFont"/>
    <w:rsid w:val="009F19BD"/>
  </w:style>
  <w:style w:type="character" w:customStyle="1" w:styleId="apple-converted-space">
    <w:name w:val="apple-converted-space"/>
    <w:basedOn w:val="DefaultParagraphFont"/>
    <w:rsid w:val="009F19BD"/>
  </w:style>
  <w:style w:type="character" w:customStyle="1" w:styleId="ishelpful">
    <w:name w:val="ishelpful"/>
    <w:basedOn w:val="DefaultParagraphFont"/>
    <w:rsid w:val="009F19BD"/>
  </w:style>
  <w:style w:type="character" w:customStyle="1" w:styleId="tgthelpfulq254317070">
    <w:name w:val="tgt_helpfulq254317070"/>
    <w:basedOn w:val="DefaultParagraphFont"/>
    <w:rsid w:val="009F19BD"/>
  </w:style>
  <w:style w:type="character" w:customStyle="1" w:styleId="numhlpin">
    <w:name w:val="numhlpin"/>
    <w:basedOn w:val="DefaultParagraphFont"/>
    <w:rsid w:val="009F19BD"/>
  </w:style>
  <w:style w:type="character" w:customStyle="1" w:styleId="resdate">
    <w:name w:val="res_date"/>
    <w:basedOn w:val="DefaultParagraphFont"/>
    <w:rsid w:val="009F19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16C"/>
    <w:rPr>
      <w:rFonts w:ascii="Tahoma" w:hAnsi="Tahoma" w:cs="Tahoma"/>
      <w:sz w:val="16"/>
      <w:szCs w:val="16"/>
    </w:rPr>
  </w:style>
  <w:style w:type="character" w:customStyle="1" w:styleId="BalloonTextChar">
    <w:name w:val="Balloon Text Char"/>
    <w:basedOn w:val="DefaultParagraphFont"/>
    <w:link w:val="BalloonText"/>
    <w:uiPriority w:val="99"/>
    <w:semiHidden/>
    <w:rsid w:val="0063216C"/>
    <w:rPr>
      <w:rFonts w:ascii="Tahoma" w:hAnsi="Tahoma" w:cs="Tahoma"/>
      <w:sz w:val="16"/>
      <w:szCs w:val="16"/>
    </w:rPr>
  </w:style>
  <w:style w:type="table" w:styleId="TableGrid">
    <w:name w:val="Table Grid"/>
    <w:basedOn w:val="TableNormal"/>
    <w:uiPriority w:val="59"/>
    <w:rsid w:val="00632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16C"/>
    <w:pPr>
      <w:ind w:left="720"/>
      <w:contextualSpacing/>
    </w:pPr>
  </w:style>
  <w:style w:type="character" w:styleId="Hyperlink">
    <w:name w:val="Hyperlink"/>
    <w:basedOn w:val="DefaultParagraphFont"/>
    <w:uiPriority w:val="99"/>
    <w:unhideWhenUsed/>
    <w:rsid w:val="009F19BD"/>
    <w:rPr>
      <w:color w:val="0000FF"/>
      <w:u w:val="single"/>
    </w:rPr>
  </w:style>
  <w:style w:type="character" w:customStyle="1" w:styleId="noquotes">
    <w:name w:val="noquotes"/>
    <w:basedOn w:val="DefaultParagraphFont"/>
    <w:rsid w:val="009F19BD"/>
  </w:style>
  <w:style w:type="character" w:customStyle="1" w:styleId="ratingdate">
    <w:name w:val="ratingdate"/>
    <w:basedOn w:val="DefaultParagraphFont"/>
    <w:rsid w:val="009F19BD"/>
  </w:style>
  <w:style w:type="paragraph" w:styleId="NormalWeb">
    <w:name w:val="Normal (Web)"/>
    <w:basedOn w:val="Normal"/>
    <w:uiPriority w:val="99"/>
    <w:semiHidden/>
    <w:unhideWhenUsed/>
    <w:rsid w:val="009F19BD"/>
    <w:pPr>
      <w:spacing w:before="100" w:beforeAutospacing="1" w:after="100" w:afterAutospacing="1"/>
      <w:jc w:val="left"/>
    </w:pPr>
    <w:rPr>
      <w:rFonts w:ascii="Times" w:hAnsi="Times" w:cs="Times New Roman"/>
      <w:sz w:val="20"/>
      <w:szCs w:val="20"/>
    </w:rPr>
  </w:style>
  <w:style w:type="character" w:customStyle="1" w:styleId="recommend-titleinline">
    <w:name w:val="recommend-titleinline"/>
    <w:basedOn w:val="DefaultParagraphFont"/>
    <w:rsid w:val="009F19BD"/>
  </w:style>
  <w:style w:type="character" w:customStyle="1" w:styleId="talnk">
    <w:name w:val="talnk"/>
    <w:basedOn w:val="DefaultParagraphFont"/>
    <w:rsid w:val="009F19BD"/>
  </w:style>
  <w:style w:type="character" w:customStyle="1" w:styleId="apple-converted-space">
    <w:name w:val="apple-converted-space"/>
    <w:basedOn w:val="DefaultParagraphFont"/>
    <w:rsid w:val="009F19BD"/>
  </w:style>
  <w:style w:type="character" w:customStyle="1" w:styleId="ishelpful">
    <w:name w:val="ishelpful"/>
    <w:basedOn w:val="DefaultParagraphFont"/>
    <w:rsid w:val="009F19BD"/>
  </w:style>
  <w:style w:type="character" w:customStyle="1" w:styleId="tgthelpfulq254317070">
    <w:name w:val="tgt_helpfulq254317070"/>
    <w:basedOn w:val="DefaultParagraphFont"/>
    <w:rsid w:val="009F19BD"/>
  </w:style>
  <w:style w:type="character" w:customStyle="1" w:styleId="numhlpin">
    <w:name w:val="numhlpin"/>
    <w:basedOn w:val="DefaultParagraphFont"/>
    <w:rsid w:val="009F19BD"/>
  </w:style>
  <w:style w:type="character" w:customStyle="1" w:styleId="resdate">
    <w:name w:val="res_date"/>
    <w:basedOn w:val="DefaultParagraphFont"/>
    <w:rsid w:val="009F1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83135">
      <w:bodyDiv w:val="1"/>
      <w:marLeft w:val="0"/>
      <w:marRight w:val="0"/>
      <w:marTop w:val="0"/>
      <w:marBottom w:val="0"/>
      <w:divBdr>
        <w:top w:val="none" w:sz="0" w:space="0" w:color="auto"/>
        <w:left w:val="none" w:sz="0" w:space="0" w:color="auto"/>
        <w:bottom w:val="none" w:sz="0" w:space="0" w:color="auto"/>
        <w:right w:val="none" w:sz="0" w:space="0" w:color="auto"/>
      </w:divBdr>
      <w:divsChild>
        <w:div w:id="817652736">
          <w:marLeft w:val="0"/>
          <w:marRight w:val="0"/>
          <w:marTop w:val="0"/>
          <w:marBottom w:val="75"/>
          <w:divBdr>
            <w:top w:val="none" w:sz="0" w:space="0" w:color="auto"/>
            <w:left w:val="none" w:sz="0" w:space="0" w:color="auto"/>
            <w:bottom w:val="none" w:sz="0" w:space="0" w:color="auto"/>
            <w:right w:val="none" w:sz="0" w:space="0" w:color="auto"/>
          </w:divBdr>
        </w:div>
        <w:div w:id="115024352">
          <w:marLeft w:val="0"/>
          <w:marRight w:val="0"/>
          <w:marTop w:val="0"/>
          <w:marBottom w:val="0"/>
          <w:divBdr>
            <w:top w:val="none" w:sz="0" w:space="0" w:color="auto"/>
            <w:left w:val="none" w:sz="0" w:space="0" w:color="auto"/>
            <w:bottom w:val="none" w:sz="0" w:space="0" w:color="auto"/>
            <w:right w:val="none" w:sz="0" w:space="0" w:color="auto"/>
          </w:divBdr>
        </w:div>
        <w:div w:id="820778453">
          <w:marLeft w:val="0"/>
          <w:marRight w:val="0"/>
          <w:marTop w:val="150"/>
          <w:marBottom w:val="0"/>
          <w:divBdr>
            <w:top w:val="none" w:sz="0" w:space="0" w:color="auto"/>
            <w:left w:val="none" w:sz="0" w:space="0" w:color="auto"/>
            <w:bottom w:val="none" w:sz="0" w:space="0" w:color="auto"/>
            <w:right w:val="none" w:sz="0" w:space="0" w:color="auto"/>
          </w:divBdr>
        </w:div>
        <w:div w:id="2039233693">
          <w:marLeft w:val="0"/>
          <w:marRight w:val="0"/>
          <w:marTop w:val="0"/>
          <w:marBottom w:val="0"/>
          <w:divBdr>
            <w:top w:val="none" w:sz="0" w:space="0" w:color="auto"/>
            <w:left w:val="none" w:sz="0" w:space="0" w:color="auto"/>
            <w:bottom w:val="none" w:sz="0" w:space="0" w:color="auto"/>
            <w:right w:val="none" w:sz="0" w:space="0" w:color="auto"/>
          </w:divBdr>
        </w:div>
        <w:div w:id="1758287478">
          <w:marLeft w:val="0"/>
          <w:marRight w:val="0"/>
          <w:marTop w:val="0"/>
          <w:marBottom w:val="0"/>
          <w:divBdr>
            <w:top w:val="none" w:sz="0" w:space="0" w:color="auto"/>
            <w:left w:val="none" w:sz="0" w:space="0" w:color="auto"/>
            <w:bottom w:val="none" w:sz="0" w:space="0" w:color="auto"/>
            <w:right w:val="none" w:sz="0" w:space="0" w:color="auto"/>
          </w:divBdr>
        </w:div>
        <w:div w:id="121845777">
          <w:marLeft w:val="0"/>
          <w:marRight w:val="0"/>
          <w:marTop w:val="0"/>
          <w:marBottom w:val="0"/>
          <w:divBdr>
            <w:top w:val="none" w:sz="0" w:space="0" w:color="auto"/>
            <w:left w:val="none" w:sz="0" w:space="0" w:color="auto"/>
            <w:bottom w:val="none" w:sz="0" w:space="0" w:color="auto"/>
            <w:right w:val="none" w:sz="0" w:space="0" w:color="auto"/>
          </w:divBdr>
        </w:div>
        <w:div w:id="859318454">
          <w:marLeft w:val="0"/>
          <w:marRight w:val="0"/>
          <w:marTop w:val="300"/>
          <w:marBottom w:val="300"/>
          <w:divBdr>
            <w:top w:val="none" w:sz="0" w:space="0" w:color="auto"/>
            <w:left w:val="none" w:sz="0" w:space="0" w:color="auto"/>
            <w:bottom w:val="none" w:sz="0" w:space="0" w:color="auto"/>
            <w:right w:val="none" w:sz="0" w:space="0" w:color="auto"/>
          </w:divBdr>
          <w:divsChild>
            <w:div w:id="1963730524">
              <w:marLeft w:val="0"/>
              <w:marRight w:val="0"/>
              <w:marTop w:val="0"/>
              <w:marBottom w:val="0"/>
              <w:divBdr>
                <w:top w:val="none" w:sz="0" w:space="0" w:color="auto"/>
                <w:left w:val="none" w:sz="0" w:space="0" w:color="auto"/>
                <w:bottom w:val="none" w:sz="0" w:space="0" w:color="auto"/>
                <w:right w:val="none" w:sz="0" w:space="0" w:color="auto"/>
              </w:divBdr>
            </w:div>
          </w:divsChild>
        </w:div>
        <w:div w:id="1380744776">
          <w:marLeft w:val="0"/>
          <w:marRight w:val="0"/>
          <w:marTop w:val="0"/>
          <w:marBottom w:val="0"/>
          <w:divBdr>
            <w:top w:val="none" w:sz="0" w:space="0" w:color="auto"/>
            <w:left w:val="none" w:sz="0" w:space="0" w:color="auto"/>
            <w:bottom w:val="none" w:sz="0" w:space="0" w:color="auto"/>
            <w:right w:val="none" w:sz="0" w:space="0" w:color="auto"/>
          </w:divBdr>
        </w:div>
        <w:div w:id="1064789659">
          <w:marLeft w:val="0"/>
          <w:marRight w:val="0"/>
          <w:marTop w:val="420"/>
          <w:marBottom w:val="0"/>
          <w:divBdr>
            <w:top w:val="single" w:sz="6" w:space="15" w:color="E3E3E3"/>
            <w:left w:val="none" w:sz="0" w:space="0" w:color="auto"/>
            <w:bottom w:val="none" w:sz="0" w:space="0" w:color="auto"/>
            <w:right w:val="none" w:sz="0" w:space="0" w:color="auto"/>
          </w:divBdr>
          <w:divsChild>
            <w:div w:id="1145049445">
              <w:marLeft w:val="0"/>
              <w:marRight w:val="0"/>
              <w:marTop w:val="0"/>
              <w:marBottom w:val="0"/>
              <w:divBdr>
                <w:top w:val="none" w:sz="0" w:space="0" w:color="auto"/>
                <w:left w:val="none" w:sz="0" w:space="0" w:color="auto"/>
                <w:bottom w:val="none" w:sz="0" w:space="0" w:color="auto"/>
                <w:right w:val="none" w:sz="0" w:space="0" w:color="auto"/>
              </w:divBdr>
            </w:div>
            <w:div w:id="16738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sb.org.uk/complaints/make-a-complaint/" TargetMode="External"/><Relationship Id="rId3" Type="http://schemas.microsoft.com/office/2007/relationships/stylesWithEffects" Target="stylesWithEffects.xml"/><Relationship Id="rId7" Type="http://schemas.openxmlformats.org/officeDocument/2006/relationships/hyperlink" Target="mailto:hq@lordstavern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Berg</dc:creator>
  <cp:lastModifiedBy>Tim Berg</cp:lastModifiedBy>
  <cp:revision>6</cp:revision>
  <cp:lastPrinted>2016-04-21T13:59:00Z</cp:lastPrinted>
  <dcterms:created xsi:type="dcterms:W3CDTF">2016-04-21T14:00:00Z</dcterms:created>
  <dcterms:modified xsi:type="dcterms:W3CDTF">2016-04-29T07:33:00Z</dcterms:modified>
</cp:coreProperties>
</file>